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6" w:type="dxa"/>
        <w:tblLayout w:type="fixed"/>
        <w:tblLook w:val="0000" w:firstRow="0" w:lastRow="0" w:firstColumn="0" w:lastColumn="0" w:noHBand="0" w:noVBand="0"/>
      </w:tblPr>
      <w:tblGrid>
        <w:gridCol w:w="9856"/>
      </w:tblGrid>
      <w:tr w:rsidR="001455B9" w14:paraId="77E5ECF5" w14:textId="77777777" w:rsidTr="00CB0972">
        <w:trPr>
          <w:trHeight w:val="898"/>
        </w:trPr>
        <w:tc>
          <w:tcPr>
            <w:tcW w:w="9856" w:type="dxa"/>
          </w:tcPr>
          <w:p w14:paraId="15A1B693" w14:textId="67EF246C" w:rsidR="001455B9" w:rsidRDefault="001455B9" w:rsidP="001455B9">
            <w:pPr>
              <w:jc w:val="center"/>
              <w:rPr>
                <w:b/>
                <w:bCs/>
                <w:color w:val="000000"/>
                <w:sz w:val="28"/>
              </w:rPr>
            </w:pPr>
            <w:bookmarkStart w:id="0" w:name="_GoBack"/>
            <w:bookmarkEnd w:id="0"/>
            <w:r w:rsidRPr="00174E21">
              <w:rPr>
                <w:noProof/>
                <w:lang w:val="en-US"/>
              </w:rPr>
              <w:drawing>
                <wp:inline distT="0" distB="0" distL="0" distR="0" wp14:anchorId="5C553127" wp14:editId="4B4B90EA">
                  <wp:extent cx="457200" cy="543560"/>
                  <wp:effectExtent l="0" t="0" r="0" b="8890"/>
                  <wp:docPr id="1" name="Paveikslėlis 1" descr="r_NaujojiAkme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aveikslėlis 1" descr="r_NaujojiAkmen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4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422A" w14:paraId="50FFCD61" w14:textId="77777777" w:rsidTr="00CB0972">
        <w:trPr>
          <w:cantSplit/>
          <w:trHeight w:val="195"/>
        </w:trPr>
        <w:tc>
          <w:tcPr>
            <w:tcW w:w="9856" w:type="dxa"/>
            <w:vAlign w:val="center"/>
          </w:tcPr>
          <w:p w14:paraId="4AC05EC0" w14:textId="77777777" w:rsidR="00A9422A" w:rsidRDefault="00A9422A" w:rsidP="00CB0972">
            <w:pPr>
              <w:keepNext/>
              <w:jc w:val="center"/>
              <w:rPr>
                <w:bCs/>
                <w:color w:val="000000"/>
              </w:rPr>
            </w:pPr>
          </w:p>
        </w:tc>
      </w:tr>
      <w:tr w:rsidR="00A9422A" w14:paraId="6ECB300F" w14:textId="77777777" w:rsidTr="00CB0972">
        <w:trPr>
          <w:cantSplit/>
          <w:trHeight w:val="363"/>
        </w:trPr>
        <w:tc>
          <w:tcPr>
            <w:tcW w:w="9856" w:type="dxa"/>
            <w:vAlign w:val="center"/>
          </w:tcPr>
          <w:p w14:paraId="0076F615" w14:textId="77777777" w:rsidR="00A9422A" w:rsidRDefault="00A9422A" w:rsidP="00CB0972">
            <w:pPr>
              <w:keepNext/>
              <w:jc w:val="center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AKMENĖS RAJONO SAVIVALDYBĖS TARYBA</w:t>
            </w:r>
          </w:p>
        </w:tc>
      </w:tr>
      <w:tr w:rsidR="00A9422A" w14:paraId="015BE9E5" w14:textId="77777777" w:rsidTr="00CB0972">
        <w:trPr>
          <w:cantSplit/>
          <w:trHeight w:val="80"/>
        </w:trPr>
        <w:tc>
          <w:tcPr>
            <w:tcW w:w="9856" w:type="dxa"/>
            <w:vAlign w:val="center"/>
          </w:tcPr>
          <w:p w14:paraId="03FFA4A4" w14:textId="77777777" w:rsidR="00A9422A" w:rsidRDefault="00A9422A" w:rsidP="00CB0972">
            <w:pPr>
              <w:keepNext/>
              <w:rPr>
                <w:bCs/>
                <w:color w:val="000000"/>
              </w:rPr>
            </w:pPr>
          </w:p>
        </w:tc>
      </w:tr>
      <w:tr w:rsidR="00A9422A" w14:paraId="3794C738" w14:textId="77777777" w:rsidTr="00CB0972">
        <w:trPr>
          <w:cantSplit/>
          <w:trHeight w:val="180"/>
        </w:trPr>
        <w:tc>
          <w:tcPr>
            <w:tcW w:w="9856" w:type="dxa"/>
            <w:vAlign w:val="center"/>
          </w:tcPr>
          <w:p w14:paraId="3E28A027" w14:textId="77777777" w:rsidR="00A9422A" w:rsidRDefault="00A9422A" w:rsidP="00CB0972">
            <w:pPr>
              <w:keepNext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SPRENDIMAS</w:t>
            </w:r>
          </w:p>
        </w:tc>
      </w:tr>
      <w:tr w:rsidR="00A9422A" w14:paraId="0C532668" w14:textId="77777777" w:rsidTr="00CB0972">
        <w:trPr>
          <w:cantSplit/>
          <w:trHeight w:val="363"/>
        </w:trPr>
        <w:tc>
          <w:tcPr>
            <w:tcW w:w="9856" w:type="dxa"/>
            <w:vAlign w:val="center"/>
          </w:tcPr>
          <w:p w14:paraId="61AB867C" w14:textId="77777777" w:rsidR="00A9422A" w:rsidRDefault="00A9422A" w:rsidP="00CB0972">
            <w:pPr>
              <w:jc w:val="center"/>
              <w:rPr>
                <w:b/>
              </w:rPr>
            </w:pPr>
            <w:r>
              <w:rPr>
                <w:b/>
              </w:rPr>
              <w:t xml:space="preserve">DĖL </w:t>
            </w:r>
            <w:r>
              <w:rPr>
                <w:b/>
                <w:bCs/>
                <w:iCs/>
                <w:szCs w:val="24"/>
              </w:rPr>
              <w:t xml:space="preserve">AKMENĖS RAJONO SAVIVALDYBĖS TARYBOS 2017 M. GRUODŽIO 28 D. SPRENDIMO </w:t>
            </w:r>
            <w:r>
              <w:rPr>
                <w:bCs/>
                <w:color w:val="FF0000"/>
                <w:sz w:val="22"/>
                <w:szCs w:val="22"/>
                <w:lang w:eastAsia="lt-LT"/>
              </w:rPr>
              <w:t xml:space="preserve"> </w:t>
            </w:r>
            <w:r w:rsidRPr="00D347D6">
              <w:rPr>
                <w:b/>
                <w:szCs w:val="24"/>
                <w:lang w:eastAsia="lt-LT"/>
              </w:rPr>
              <w:t>NR. T-244(E)</w:t>
            </w:r>
            <w:r w:rsidRPr="00D347D6">
              <w:rPr>
                <w:bCs/>
                <w:sz w:val="22"/>
                <w:szCs w:val="22"/>
                <w:lang w:eastAsia="lt-LT"/>
              </w:rPr>
              <w:t xml:space="preserve"> </w:t>
            </w:r>
            <w:r>
              <w:rPr>
                <w:b/>
                <w:bCs/>
                <w:iCs/>
                <w:color w:val="000000"/>
                <w:szCs w:val="24"/>
              </w:rPr>
              <w:t xml:space="preserve"> „DĖL AKMENĖS RAJONO SAVIVALDYBĖS ŠVIETIMO ĮSTAIGŲ TEIKIAMŲ PASLAUGŲ KAINŲ PATVIRTINIMO“ </w:t>
            </w:r>
            <w:r>
              <w:rPr>
                <w:b/>
                <w:bCs/>
                <w:iCs/>
                <w:szCs w:val="24"/>
              </w:rPr>
              <w:t>PAKEITIMO</w:t>
            </w:r>
          </w:p>
        </w:tc>
      </w:tr>
      <w:tr w:rsidR="00A9422A" w14:paraId="10B55A39" w14:textId="77777777" w:rsidTr="00CB0972">
        <w:trPr>
          <w:cantSplit/>
          <w:trHeight w:val="206"/>
        </w:trPr>
        <w:tc>
          <w:tcPr>
            <w:tcW w:w="9856" w:type="dxa"/>
            <w:vAlign w:val="center"/>
          </w:tcPr>
          <w:p w14:paraId="6CF511B6" w14:textId="77777777" w:rsidR="00A9422A" w:rsidRDefault="00A9422A" w:rsidP="00CB0972">
            <w:pPr>
              <w:keepNext/>
              <w:rPr>
                <w:bCs/>
                <w:color w:val="000000"/>
                <w:sz w:val="16"/>
              </w:rPr>
            </w:pPr>
          </w:p>
        </w:tc>
      </w:tr>
      <w:tr w:rsidR="00A9422A" w14:paraId="407910E3" w14:textId="77777777" w:rsidTr="00CB0972">
        <w:trPr>
          <w:cantSplit/>
          <w:trHeight w:val="363"/>
        </w:trPr>
        <w:tc>
          <w:tcPr>
            <w:tcW w:w="9856" w:type="dxa"/>
            <w:vAlign w:val="center"/>
          </w:tcPr>
          <w:p w14:paraId="1852EDCA" w14:textId="3D41F778" w:rsidR="00A9422A" w:rsidRDefault="00A9422A" w:rsidP="00CB0972">
            <w:pPr>
              <w:keepNext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2021 m. gegužės 31 d. Nr. T-</w:t>
            </w:r>
            <w:r w:rsidR="001455B9">
              <w:rPr>
                <w:bCs/>
                <w:color w:val="000000"/>
              </w:rPr>
              <w:t>131</w:t>
            </w:r>
          </w:p>
        </w:tc>
      </w:tr>
      <w:tr w:rsidR="00A9422A" w14:paraId="5CA39E07" w14:textId="77777777" w:rsidTr="00CB0972">
        <w:trPr>
          <w:cantSplit/>
          <w:trHeight w:val="363"/>
        </w:trPr>
        <w:tc>
          <w:tcPr>
            <w:tcW w:w="9856" w:type="dxa"/>
            <w:vAlign w:val="center"/>
          </w:tcPr>
          <w:p w14:paraId="7F899845" w14:textId="77777777" w:rsidR="00A9422A" w:rsidRDefault="00A9422A" w:rsidP="00CB0972">
            <w:pPr>
              <w:keepNext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Naujoji Akmenė</w:t>
            </w:r>
          </w:p>
        </w:tc>
      </w:tr>
    </w:tbl>
    <w:p w14:paraId="0BF26244" w14:textId="77777777" w:rsidR="00A9422A" w:rsidRDefault="00A9422A" w:rsidP="00A9422A">
      <w:pPr>
        <w:rPr>
          <w:color w:val="000000"/>
        </w:rPr>
      </w:pPr>
    </w:p>
    <w:p w14:paraId="6CB07782" w14:textId="77777777" w:rsidR="00A9422A" w:rsidRDefault="00A9422A" w:rsidP="00A9422A">
      <w:pPr>
        <w:rPr>
          <w:color w:val="000000"/>
        </w:rPr>
      </w:pPr>
    </w:p>
    <w:p w14:paraId="48E5A7E4" w14:textId="77777777" w:rsidR="00A9422A" w:rsidRDefault="00A9422A" w:rsidP="00A9422A">
      <w:pPr>
        <w:rPr>
          <w:color w:val="000000"/>
        </w:rPr>
      </w:pPr>
    </w:p>
    <w:p w14:paraId="2D66C4CC" w14:textId="77777777" w:rsidR="00A9422A" w:rsidRDefault="00A9422A" w:rsidP="00A9422A">
      <w:pPr>
        <w:rPr>
          <w:color w:val="000000"/>
        </w:rPr>
      </w:pPr>
    </w:p>
    <w:p w14:paraId="5A98A052" w14:textId="77777777" w:rsidR="00A9422A" w:rsidRDefault="00A9422A" w:rsidP="00A9422A">
      <w:pPr>
        <w:rPr>
          <w:color w:val="000000"/>
        </w:rPr>
      </w:pPr>
    </w:p>
    <w:p w14:paraId="2C4B5E4E" w14:textId="77777777" w:rsidR="00A9422A" w:rsidRDefault="00A9422A" w:rsidP="00A9422A">
      <w:pPr>
        <w:ind w:firstLine="567"/>
        <w:jc w:val="both"/>
        <w:rPr>
          <w:color w:val="000000"/>
        </w:rPr>
      </w:pPr>
      <w:r>
        <w:rPr>
          <w:color w:val="000000"/>
        </w:rPr>
        <w:t>Vadovaudamasi Lietuvos Respublikos vietos savivaldos įstatymo 18 straipsnio 1 dalimi, Akmenės rajono savivaldybės taryba  n u s p r e n d ž i a:</w:t>
      </w:r>
    </w:p>
    <w:p w14:paraId="626D9B1E" w14:textId="77777777" w:rsidR="00A9422A" w:rsidRPr="00082AD9" w:rsidRDefault="00A9422A" w:rsidP="00A9422A">
      <w:pPr>
        <w:pStyle w:val="Sraopastraip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  <w:color w:val="000000"/>
          <w:szCs w:val="24"/>
        </w:rPr>
      </w:pPr>
      <w:r w:rsidRPr="00405D87">
        <w:rPr>
          <w:color w:val="000000"/>
        </w:rPr>
        <w:t>Pakeisti Akmenės rajono savivaldybės tarybos 2017 m. gruodžio 28 d. sprendim</w:t>
      </w:r>
      <w:r>
        <w:rPr>
          <w:color w:val="000000"/>
        </w:rPr>
        <w:t>ą</w:t>
      </w:r>
      <w:r w:rsidRPr="00405D87">
        <w:rPr>
          <w:color w:val="000000"/>
        </w:rPr>
        <w:t xml:space="preserve"> Nr. T-244(E) „Dėl Akmenės rajono savivaldybės švietimo įstaigų teikiamų paslaugų kainų patvirtinimo“ (toliau – Sprendimas)</w:t>
      </w:r>
      <w:r>
        <w:rPr>
          <w:color w:val="000000"/>
        </w:rPr>
        <w:t>:</w:t>
      </w:r>
    </w:p>
    <w:p w14:paraId="21E4C45D" w14:textId="77777777" w:rsidR="00A9422A" w:rsidRDefault="00A9422A" w:rsidP="00A9422A">
      <w:pPr>
        <w:pStyle w:val="Sraopastraipa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bCs/>
          <w:color w:val="000000"/>
          <w:szCs w:val="24"/>
        </w:rPr>
      </w:pPr>
      <w:r w:rsidRPr="00082AD9">
        <w:rPr>
          <w:color w:val="000000"/>
        </w:rPr>
        <w:t xml:space="preserve"> </w:t>
      </w:r>
      <w:r>
        <w:rPr>
          <w:color w:val="000000"/>
        </w:rPr>
        <w:t xml:space="preserve">Sprendimo </w:t>
      </w:r>
      <w:r w:rsidRPr="00082AD9">
        <w:rPr>
          <w:color w:val="000000"/>
        </w:rPr>
        <w:t xml:space="preserve">2 priedą </w:t>
      </w:r>
      <w:r w:rsidRPr="00082AD9">
        <w:rPr>
          <w:bCs/>
          <w:color w:val="000000"/>
          <w:szCs w:val="24"/>
        </w:rPr>
        <w:t>išdėstyti nauja redakcija</w:t>
      </w:r>
      <w:r>
        <w:rPr>
          <w:bCs/>
          <w:color w:val="000000"/>
          <w:szCs w:val="24"/>
        </w:rPr>
        <w:t xml:space="preserve"> (pridedamas)</w:t>
      </w:r>
      <w:r w:rsidRPr="00082AD9">
        <w:rPr>
          <w:bCs/>
          <w:color w:val="000000"/>
          <w:szCs w:val="24"/>
        </w:rPr>
        <w:t>.</w:t>
      </w:r>
    </w:p>
    <w:p w14:paraId="604DDDEE" w14:textId="77777777" w:rsidR="00A9422A" w:rsidRPr="00082AD9" w:rsidRDefault="00A9422A" w:rsidP="00A9422A">
      <w:pPr>
        <w:pStyle w:val="Sraopastraipa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 xml:space="preserve">Sprendimo </w:t>
      </w:r>
      <w:r w:rsidRPr="00082AD9">
        <w:rPr>
          <w:color w:val="000000"/>
        </w:rPr>
        <w:t xml:space="preserve">3 </w:t>
      </w:r>
      <w:r>
        <w:rPr>
          <w:color w:val="000000"/>
        </w:rPr>
        <w:t xml:space="preserve">priedą </w:t>
      </w:r>
      <w:r>
        <w:rPr>
          <w:bCs/>
          <w:color w:val="000000"/>
          <w:szCs w:val="24"/>
        </w:rPr>
        <w:t>išdėstyti nauja redakcija (pridedamas)</w:t>
      </w:r>
      <w:r w:rsidRPr="00082AD9">
        <w:rPr>
          <w:bCs/>
          <w:color w:val="000000"/>
          <w:szCs w:val="24"/>
        </w:rPr>
        <w:t>.</w:t>
      </w:r>
    </w:p>
    <w:p w14:paraId="2647CB81" w14:textId="77777777" w:rsidR="00A9422A" w:rsidRPr="00D72277" w:rsidRDefault="00A9422A" w:rsidP="00A9422A">
      <w:pPr>
        <w:pStyle w:val="Sraopastraip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</w:rPr>
      </w:pPr>
      <w:r w:rsidRPr="00DD01FF">
        <w:rPr>
          <w:color w:val="000000"/>
        </w:rPr>
        <w:t xml:space="preserve">Nustatyti, kad </w:t>
      </w:r>
      <w:r>
        <w:rPr>
          <w:color w:val="000000"/>
        </w:rPr>
        <w:t>šio sprendimo 1.1 ir 1.2 papunkčiai įsigalioja nuo 2021 m. rugsėjo 1 d.</w:t>
      </w:r>
    </w:p>
    <w:p w14:paraId="2B56D7C0" w14:textId="77777777" w:rsidR="00A9422A" w:rsidRPr="00B55C17" w:rsidRDefault="00A9422A" w:rsidP="00A9422A">
      <w:pPr>
        <w:tabs>
          <w:tab w:val="left" w:pos="567"/>
          <w:tab w:val="left" w:pos="1134"/>
        </w:tabs>
        <w:jc w:val="both"/>
      </w:pPr>
      <w:r>
        <w:tab/>
      </w:r>
      <w:r w:rsidRPr="00B55C17">
        <w:t>Šis sprendimas gali būti skundžiamas Lietuvos administracinių ginčų komisijos Šiaulių apygardos skyriui arba Regionų apygardos administracinio teismo Šiaulių rūmams Lietuvos Respublikos administracinių bylų teisenos įstatymo nustatyta tvarka.</w:t>
      </w:r>
    </w:p>
    <w:p w14:paraId="3D9FA9F5" w14:textId="77777777" w:rsidR="00A9422A" w:rsidRDefault="00A9422A" w:rsidP="00A9422A">
      <w:pPr>
        <w:ind w:firstLine="900"/>
        <w:jc w:val="both"/>
        <w:rPr>
          <w:bCs/>
          <w:color w:val="000000"/>
        </w:rPr>
      </w:pPr>
    </w:p>
    <w:p w14:paraId="3147E13D" w14:textId="77777777" w:rsidR="00A9422A" w:rsidRDefault="00A9422A" w:rsidP="00A9422A">
      <w:pPr>
        <w:spacing w:line="360" w:lineRule="auto"/>
        <w:jc w:val="both"/>
        <w:rPr>
          <w:color w:val="000000"/>
        </w:rPr>
      </w:pPr>
    </w:p>
    <w:p w14:paraId="2D98B4B5" w14:textId="77777777" w:rsidR="00A9422A" w:rsidRDefault="00A9422A" w:rsidP="00A9422A">
      <w:pPr>
        <w:spacing w:line="360" w:lineRule="auto"/>
        <w:jc w:val="both"/>
        <w:rPr>
          <w:color w:val="000000"/>
        </w:rPr>
      </w:pPr>
    </w:p>
    <w:p w14:paraId="56594B89" w14:textId="77777777" w:rsidR="00A9422A" w:rsidRDefault="00A9422A" w:rsidP="00A9422A">
      <w:pPr>
        <w:spacing w:line="360" w:lineRule="auto"/>
        <w:jc w:val="both"/>
        <w:rPr>
          <w:color w:val="000000"/>
        </w:rPr>
      </w:pPr>
    </w:p>
    <w:p w14:paraId="3AB3A10F" w14:textId="77777777" w:rsidR="00A9422A" w:rsidRDefault="00A9422A" w:rsidP="00A9422A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>Savivaldybės meras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 xml:space="preserve"> </w:t>
      </w:r>
      <w:r>
        <w:rPr>
          <w:color w:val="000000"/>
        </w:rPr>
        <w:t>Vitalijus Mitrofanovas</w:t>
      </w:r>
    </w:p>
    <w:p w14:paraId="18369192" w14:textId="77777777" w:rsidR="00A9422A" w:rsidRDefault="00A9422A" w:rsidP="00A9422A">
      <w:pPr>
        <w:jc w:val="both"/>
        <w:rPr>
          <w:color w:val="000000"/>
        </w:rPr>
      </w:pPr>
    </w:p>
    <w:p w14:paraId="007B4EB5" w14:textId="77777777" w:rsidR="00A9422A" w:rsidRDefault="00A9422A" w:rsidP="00A9422A">
      <w:pPr>
        <w:tabs>
          <w:tab w:val="left" w:pos="5954"/>
        </w:tabs>
        <w:ind w:left="5940" w:hanging="36"/>
        <w:rPr>
          <w:color w:val="000000"/>
        </w:rPr>
      </w:pPr>
    </w:p>
    <w:p w14:paraId="15871FDE" w14:textId="77777777" w:rsidR="00A9422A" w:rsidRDefault="00A9422A" w:rsidP="00A9422A">
      <w:pPr>
        <w:tabs>
          <w:tab w:val="left" w:pos="4820"/>
        </w:tabs>
        <w:ind w:left="3022" w:firstLine="1742"/>
        <w:jc w:val="both"/>
        <w:rPr>
          <w:color w:val="000000"/>
          <w:sz w:val="22"/>
          <w:szCs w:val="22"/>
        </w:rPr>
      </w:pPr>
    </w:p>
    <w:p w14:paraId="7BDE3E45" w14:textId="77777777" w:rsidR="00A9422A" w:rsidRDefault="00A9422A" w:rsidP="00A9422A">
      <w:pPr>
        <w:tabs>
          <w:tab w:val="left" w:pos="4820"/>
        </w:tabs>
        <w:ind w:left="3022" w:firstLine="1742"/>
        <w:jc w:val="both"/>
        <w:rPr>
          <w:color w:val="000000"/>
          <w:sz w:val="22"/>
          <w:szCs w:val="22"/>
        </w:rPr>
      </w:pPr>
    </w:p>
    <w:p w14:paraId="1807D25F" w14:textId="77777777" w:rsidR="00A9422A" w:rsidRDefault="00A9422A" w:rsidP="00A9422A">
      <w:pPr>
        <w:tabs>
          <w:tab w:val="left" w:pos="4820"/>
        </w:tabs>
        <w:ind w:left="3022" w:firstLine="1742"/>
        <w:jc w:val="both"/>
        <w:rPr>
          <w:color w:val="000000"/>
          <w:sz w:val="22"/>
          <w:szCs w:val="22"/>
        </w:rPr>
      </w:pPr>
    </w:p>
    <w:p w14:paraId="7F1E3497" w14:textId="77777777" w:rsidR="00A9422A" w:rsidRDefault="00A9422A" w:rsidP="00A9422A">
      <w:pPr>
        <w:rPr>
          <w:color w:val="000000"/>
        </w:rPr>
      </w:pPr>
    </w:p>
    <w:p w14:paraId="44D479E5" w14:textId="77777777" w:rsidR="00A9422A" w:rsidRDefault="00A9422A" w:rsidP="00A9422A">
      <w:pPr>
        <w:rPr>
          <w:color w:val="000000"/>
        </w:rPr>
      </w:pPr>
    </w:p>
    <w:p w14:paraId="2655158B" w14:textId="77777777" w:rsidR="00A9422A" w:rsidRDefault="00A9422A" w:rsidP="00A9422A">
      <w:pPr>
        <w:rPr>
          <w:color w:val="000000"/>
        </w:rPr>
      </w:pPr>
    </w:p>
    <w:p w14:paraId="292836AF" w14:textId="77777777" w:rsidR="00A9422A" w:rsidRDefault="00A9422A" w:rsidP="00A9422A">
      <w:pPr>
        <w:rPr>
          <w:color w:val="000000"/>
        </w:rPr>
      </w:pPr>
    </w:p>
    <w:p w14:paraId="06C6B277" w14:textId="77777777" w:rsidR="00A9422A" w:rsidRDefault="00A9422A" w:rsidP="00A9422A">
      <w:pPr>
        <w:rPr>
          <w:color w:val="000000"/>
        </w:rPr>
      </w:pPr>
    </w:p>
    <w:p w14:paraId="0FB93F5F" w14:textId="77777777" w:rsidR="00A9422A" w:rsidRDefault="00A9422A" w:rsidP="00A9422A">
      <w:pPr>
        <w:rPr>
          <w:color w:val="000000"/>
        </w:rPr>
      </w:pPr>
    </w:p>
    <w:p w14:paraId="50C0E592" w14:textId="77777777" w:rsidR="00A9422A" w:rsidRDefault="00A9422A" w:rsidP="00A9422A">
      <w:pPr>
        <w:rPr>
          <w:color w:val="000000"/>
        </w:rPr>
      </w:pPr>
    </w:p>
    <w:p w14:paraId="1333E583" w14:textId="77777777" w:rsidR="00A9422A" w:rsidRDefault="00A9422A" w:rsidP="00A9422A">
      <w:pPr>
        <w:rPr>
          <w:color w:val="000000"/>
        </w:rPr>
      </w:pPr>
    </w:p>
    <w:p w14:paraId="27726012" w14:textId="77777777" w:rsidR="00A9422A" w:rsidRPr="007416C8" w:rsidRDefault="00A9422A" w:rsidP="00A9422A">
      <w:pPr>
        <w:ind w:left="5245" w:hanging="425"/>
        <w:jc w:val="both"/>
        <w:sectPr w:rsidR="00A9422A" w:rsidRPr="007416C8" w:rsidSect="005F53D1">
          <w:pgSz w:w="11906" w:h="16838"/>
          <w:pgMar w:top="1134" w:right="567" w:bottom="567" w:left="1701" w:header="567" w:footer="567" w:gutter="0"/>
          <w:cols w:space="1296"/>
          <w:titlePg/>
          <w:docGrid w:linePitch="360"/>
        </w:sectPr>
      </w:pPr>
    </w:p>
    <w:p w14:paraId="69DC6D46" w14:textId="77777777" w:rsidR="00A9422A" w:rsidRPr="007416C8" w:rsidRDefault="00A9422A" w:rsidP="00A9422A">
      <w:pPr>
        <w:ind w:left="3958" w:firstLine="720"/>
        <w:jc w:val="both"/>
        <w:rPr>
          <w:rFonts w:eastAsia="Calibri"/>
          <w:szCs w:val="24"/>
          <w:lang w:bidi="en-US"/>
        </w:rPr>
      </w:pPr>
      <w:r w:rsidRPr="007416C8">
        <w:rPr>
          <w:rFonts w:eastAsia="Calibri"/>
          <w:szCs w:val="24"/>
          <w:lang w:bidi="en-US"/>
        </w:rPr>
        <w:lastRenderedPageBreak/>
        <w:t xml:space="preserve">Akmenės rajono savivaldybės tarybos </w:t>
      </w:r>
    </w:p>
    <w:p w14:paraId="4859155C" w14:textId="77777777" w:rsidR="00A9422A" w:rsidRPr="007416C8" w:rsidRDefault="00A9422A" w:rsidP="00A9422A">
      <w:pPr>
        <w:ind w:left="3958" w:firstLine="720"/>
        <w:jc w:val="both"/>
        <w:rPr>
          <w:rFonts w:eastAsia="Calibri"/>
          <w:szCs w:val="24"/>
          <w:lang w:bidi="en-US"/>
        </w:rPr>
      </w:pPr>
      <w:r w:rsidRPr="007416C8">
        <w:rPr>
          <w:rFonts w:eastAsia="Calibri"/>
          <w:szCs w:val="24"/>
          <w:lang w:bidi="en-US"/>
        </w:rPr>
        <w:t>2017 m. gruodžio 28 d. sprendimo Nr. T</w:t>
      </w:r>
      <w:r>
        <w:rPr>
          <w:rFonts w:eastAsia="Calibri"/>
          <w:szCs w:val="24"/>
          <w:lang w:bidi="en-US"/>
        </w:rPr>
        <w:t>-</w:t>
      </w:r>
      <w:r w:rsidRPr="007416C8">
        <w:rPr>
          <w:rFonts w:eastAsia="Calibri"/>
          <w:szCs w:val="24"/>
          <w:lang w:bidi="en-US"/>
        </w:rPr>
        <w:t>244(E)</w:t>
      </w:r>
    </w:p>
    <w:p w14:paraId="1C9538B9" w14:textId="77777777" w:rsidR="00A9422A" w:rsidRDefault="00A9422A" w:rsidP="00A9422A">
      <w:pPr>
        <w:ind w:left="4678"/>
        <w:jc w:val="both"/>
        <w:rPr>
          <w:rFonts w:eastAsia="Calibri"/>
          <w:szCs w:val="24"/>
          <w:lang w:bidi="en-US"/>
        </w:rPr>
      </w:pPr>
      <w:r w:rsidRPr="007416C8">
        <w:rPr>
          <w:rFonts w:eastAsia="Calibri"/>
          <w:szCs w:val="24"/>
          <w:lang w:bidi="en-US"/>
        </w:rPr>
        <w:t>3 priedas</w:t>
      </w:r>
      <w:r>
        <w:rPr>
          <w:rFonts w:eastAsia="Calibri"/>
          <w:szCs w:val="24"/>
          <w:lang w:bidi="en-US"/>
        </w:rPr>
        <w:t xml:space="preserve"> </w:t>
      </w:r>
    </w:p>
    <w:p w14:paraId="23ADE3EE" w14:textId="27033249" w:rsidR="00A9422A" w:rsidRPr="007416C8" w:rsidRDefault="00A9422A" w:rsidP="00A9422A">
      <w:pPr>
        <w:ind w:left="4678"/>
        <w:jc w:val="both"/>
        <w:rPr>
          <w:rFonts w:eastAsia="Calibri"/>
          <w:szCs w:val="24"/>
          <w:lang w:bidi="en-US"/>
        </w:rPr>
      </w:pPr>
      <w:r>
        <w:rPr>
          <w:rFonts w:eastAsia="Calibri"/>
          <w:szCs w:val="24"/>
          <w:lang w:bidi="en-US"/>
        </w:rPr>
        <w:t>(nauja redakcija Savivaldybės tarybos 2021 m. gegužės 31 d. sprendimu Nr. T-</w:t>
      </w:r>
      <w:r w:rsidR="001455B9">
        <w:rPr>
          <w:rFonts w:eastAsia="Calibri"/>
          <w:szCs w:val="24"/>
          <w:lang w:bidi="en-US"/>
        </w:rPr>
        <w:t>131</w:t>
      </w:r>
      <w:r>
        <w:rPr>
          <w:rFonts w:eastAsia="Calibri"/>
          <w:szCs w:val="24"/>
          <w:lang w:bidi="en-US"/>
        </w:rPr>
        <w:t>)</w:t>
      </w:r>
    </w:p>
    <w:p w14:paraId="610DE951" w14:textId="77777777" w:rsidR="00A9422A" w:rsidRPr="007416C8" w:rsidRDefault="00A9422A" w:rsidP="00A9422A">
      <w:pPr>
        <w:ind w:left="4820"/>
        <w:jc w:val="both"/>
        <w:rPr>
          <w:rFonts w:eastAsia="Calibri"/>
          <w:szCs w:val="24"/>
          <w:lang w:bidi="en-US"/>
        </w:rPr>
      </w:pPr>
    </w:p>
    <w:p w14:paraId="6DBCA9AE" w14:textId="77777777" w:rsidR="00A9422A" w:rsidRPr="007416C8" w:rsidRDefault="00A9422A" w:rsidP="00A9422A">
      <w:pPr>
        <w:rPr>
          <w:rFonts w:eastAsia="Calibri"/>
          <w:szCs w:val="24"/>
          <w:lang w:bidi="en-US"/>
        </w:rPr>
      </w:pPr>
    </w:p>
    <w:p w14:paraId="79C66F92" w14:textId="77777777" w:rsidR="00A9422A" w:rsidRPr="007416C8" w:rsidRDefault="00A9422A" w:rsidP="00A94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Cs w:val="24"/>
        </w:rPr>
      </w:pPr>
      <w:r w:rsidRPr="007416C8">
        <w:rPr>
          <w:b/>
          <w:szCs w:val="24"/>
        </w:rPr>
        <w:t>AKMENĖS RAJONO SPORTO CENTRO TEIKIAMŲ PASLAUGŲ IR JŲ KAIN</w:t>
      </w:r>
      <w:r>
        <w:rPr>
          <w:b/>
          <w:szCs w:val="24"/>
        </w:rPr>
        <w:t>Ų</w:t>
      </w:r>
      <w:r w:rsidRPr="007416C8">
        <w:rPr>
          <w:b/>
          <w:szCs w:val="24"/>
        </w:rPr>
        <w:t xml:space="preserve"> SĄRAŠAS</w:t>
      </w:r>
    </w:p>
    <w:p w14:paraId="4CB31B84" w14:textId="77777777" w:rsidR="00A9422A" w:rsidRPr="007416C8" w:rsidRDefault="00A9422A" w:rsidP="00A94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szCs w:val="24"/>
        </w:rPr>
      </w:pP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4695"/>
        <w:gridCol w:w="4094"/>
      </w:tblGrid>
      <w:tr w:rsidR="00A9422A" w:rsidRPr="007416C8" w14:paraId="6C9372CB" w14:textId="77777777" w:rsidTr="00CB0972">
        <w:trPr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6AF3" w14:textId="77777777" w:rsidR="00A9422A" w:rsidRPr="007416C8" w:rsidRDefault="00A9422A" w:rsidP="00CB0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cs="Courier New"/>
                <w:szCs w:val="24"/>
              </w:rPr>
            </w:pPr>
            <w:r w:rsidRPr="007416C8">
              <w:rPr>
                <w:rFonts w:cs="Courier New"/>
                <w:szCs w:val="24"/>
              </w:rPr>
              <w:t>Eil.</w:t>
            </w:r>
          </w:p>
          <w:p w14:paraId="659AB781" w14:textId="77777777" w:rsidR="00A9422A" w:rsidRPr="007416C8" w:rsidRDefault="00A9422A" w:rsidP="00CB0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cs="Courier New"/>
                <w:szCs w:val="24"/>
              </w:rPr>
            </w:pPr>
            <w:r w:rsidRPr="007416C8">
              <w:rPr>
                <w:rFonts w:cs="Courier New"/>
                <w:szCs w:val="24"/>
              </w:rPr>
              <w:t>Nr.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EB7C9" w14:textId="77777777" w:rsidR="00A9422A" w:rsidRPr="007416C8" w:rsidRDefault="00A9422A" w:rsidP="00CB0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cs="Courier New"/>
                <w:szCs w:val="24"/>
              </w:rPr>
            </w:pPr>
            <w:r w:rsidRPr="007416C8">
              <w:rPr>
                <w:rFonts w:cs="Courier New"/>
                <w:szCs w:val="24"/>
              </w:rPr>
              <w:t>Teikiamos paslaugos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D97C0" w14:textId="77777777" w:rsidR="00A9422A" w:rsidRPr="007416C8" w:rsidRDefault="00A9422A" w:rsidP="00CB0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ourier New"/>
                <w:szCs w:val="24"/>
              </w:rPr>
            </w:pPr>
            <w:r w:rsidRPr="007416C8">
              <w:rPr>
                <w:rFonts w:cs="Courier New"/>
                <w:szCs w:val="24"/>
              </w:rPr>
              <w:t>Kainos</w:t>
            </w:r>
          </w:p>
        </w:tc>
      </w:tr>
      <w:tr w:rsidR="00A9422A" w:rsidRPr="007416C8" w14:paraId="0CA65A41" w14:textId="77777777" w:rsidTr="00CB0972">
        <w:trPr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D1FA" w14:textId="77777777" w:rsidR="00A9422A" w:rsidRPr="007416C8" w:rsidRDefault="00A9422A" w:rsidP="00CB0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cs="Courier New"/>
                <w:szCs w:val="24"/>
              </w:rPr>
            </w:pPr>
            <w:r w:rsidRPr="007416C8">
              <w:rPr>
                <w:rFonts w:cs="Courier New"/>
                <w:szCs w:val="24"/>
              </w:rPr>
              <w:t>1.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43F5" w14:textId="77777777" w:rsidR="00A9422A" w:rsidRPr="007416C8" w:rsidRDefault="00A9422A" w:rsidP="00CB0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Cs w:val="24"/>
              </w:rPr>
            </w:pPr>
            <w:r>
              <w:rPr>
                <w:rFonts w:eastAsia="Calibri"/>
                <w:szCs w:val="24"/>
                <w:lang w:bidi="en-US"/>
              </w:rPr>
              <w:t xml:space="preserve">Atlyginimo dydis už neformalųjį švietimą </w:t>
            </w:r>
            <w:r w:rsidRPr="007416C8">
              <w:rPr>
                <w:rFonts w:cs="Courier New"/>
                <w:szCs w:val="24"/>
              </w:rPr>
              <w:t>moksleiviams, lankantiems Akmenės rajono sporto centro užsiėmimus*</w:t>
            </w:r>
            <w:r>
              <w:rPr>
                <w:rFonts w:cs="Courier New"/>
                <w:szCs w:val="24"/>
              </w:rPr>
              <w:t>: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C346" w14:textId="77777777" w:rsidR="00A9422A" w:rsidRPr="007416C8" w:rsidRDefault="00A9422A" w:rsidP="00CB0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Cs w:val="24"/>
              </w:rPr>
            </w:pPr>
          </w:p>
        </w:tc>
      </w:tr>
      <w:tr w:rsidR="00A9422A" w:rsidRPr="007416C8" w14:paraId="6D244E09" w14:textId="77777777" w:rsidTr="00CB0972">
        <w:trPr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32F9" w14:textId="77777777" w:rsidR="00A9422A" w:rsidRPr="007416C8" w:rsidRDefault="00A9422A" w:rsidP="00CB0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cs="Courier New"/>
                <w:szCs w:val="24"/>
              </w:rPr>
            </w:pPr>
            <w:r w:rsidRPr="007416C8">
              <w:rPr>
                <w:rFonts w:cs="Courier New"/>
                <w:szCs w:val="24"/>
              </w:rPr>
              <w:t>1.1.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5F9D" w14:textId="77777777" w:rsidR="00A9422A" w:rsidRPr="007416C8" w:rsidRDefault="00A9422A" w:rsidP="00CB0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Cs w:val="24"/>
              </w:rPr>
            </w:pPr>
            <w:r>
              <w:rPr>
                <w:rFonts w:cs="Courier New"/>
                <w:szCs w:val="24"/>
              </w:rPr>
              <w:t>s</w:t>
            </w:r>
            <w:r w:rsidRPr="007416C8">
              <w:rPr>
                <w:rFonts w:cs="Courier New"/>
                <w:szCs w:val="24"/>
              </w:rPr>
              <w:t>talo tenis</w:t>
            </w:r>
            <w:r>
              <w:rPr>
                <w:rFonts w:cs="Courier New"/>
                <w:szCs w:val="24"/>
              </w:rPr>
              <w:t>o</w:t>
            </w:r>
            <w:r w:rsidRPr="007416C8">
              <w:rPr>
                <w:rFonts w:cs="Courier New"/>
                <w:szCs w:val="24"/>
              </w:rPr>
              <w:t>*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C5C1" w14:textId="77777777" w:rsidR="00A9422A" w:rsidRPr="007416C8" w:rsidRDefault="00A9422A" w:rsidP="00CB0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trike/>
                <w:szCs w:val="24"/>
              </w:rPr>
            </w:pPr>
            <w:r w:rsidRPr="007416C8">
              <w:rPr>
                <w:rFonts w:cs="Courier New"/>
                <w:szCs w:val="24"/>
              </w:rPr>
              <w:t xml:space="preserve">7,50** Eur už 1 mėn. </w:t>
            </w:r>
          </w:p>
        </w:tc>
      </w:tr>
      <w:tr w:rsidR="00A9422A" w:rsidRPr="007416C8" w14:paraId="6BFDC4E1" w14:textId="77777777" w:rsidTr="00CB0972">
        <w:trPr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8FB4" w14:textId="77777777" w:rsidR="00A9422A" w:rsidRPr="007416C8" w:rsidRDefault="00A9422A" w:rsidP="00CB0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cs="Courier New"/>
                <w:szCs w:val="24"/>
              </w:rPr>
            </w:pPr>
            <w:r w:rsidRPr="007416C8">
              <w:rPr>
                <w:rFonts w:cs="Courier New"/>
                <w:szCs w:val="24"/>
              </w:rPr>
              <w:t>1.2.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BD8A" w14:textId="77777777" w:rsidR="00A9422A" w:rsidRPr="007416C8" w:rsidRDefault="00A9422A" w:rsidP="00CB0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Cs w:val="24"/>
              </w:rPr>
            </w:pPr>
            <w:r>
              <w:rPr>
                <w:rFonts w:cs="Courier New"/>
                <w:szCs w:val="24"/>
              </w:rPr>
              <w:t>k</w:t>
            </w:r>
            <w:r w:rsidRPr="007416C8">
              <w:rPr>
                <w:rFonts w:cs="Courier New"/>
                <w:szCs w:val="24"/>
              </w:rPr>
              <w:t>it</w:t>
            </w:r>
            <w:r>
              <w:rPr>
                <w:rFonts w:cs="Courier New"/>
                <w:szCs w:val="24"/>
              </w:rPr>
              <w:t>ų</w:t>
            </w:r>
            <w:r w:rsidRPr="007416C8">
              <w:rPr>
                <w:rFonts w:cs="Courier New"/>
                <w:szCs w:val="24"/>
              </w:rPr>
              <w:t xml:space="preserve"> sporto šak</w:t>
            </w:r>
            <w:r>
              <w:rPr>
                <w:rFonts w:cs="Courier New"/>
                <w:szCs w:val="24"/>
              </w:rPr>
              <w:t>ų</w:t>
            </w:r>
            <w:r w:rsidRPr="007416C8">
              <w:rPr>
                <w:rFonts w:cs="Courier New"/>
                <w:szCs w:val="24"/>
              </w:rPr>
              <w:t>*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261B" w14:textId="77777777" w:rsidR="00A9422A" w:rsidRPr="007416C8" w:rsidRDefault="00A9422A" w:rsidP="00CB0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trike/>
                <w:szCs w:val="24"/>
              </w:rPr>
            </w:pPr>
            <w:r w:rsidRPr="007416C8">
              <w:rPr>
                <w:rFonts w:cs="Courier New"/>
                <w:szCs w:val="24"/>
              </w:rPr>
              <w:t>4,50** Eur už 1 mėn.</w:t>
            </w:r>
          </w:p>
        </w:tc>
      </w:tr>
      <w:tr w:rsidR="00A9422A" w:rsidRPr="007416C8" w14:paraId="1B9007A6" w14:textId="77777777" w:rsidTr="00CB0972">
        <w:trPr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DB50" w14:textId="77777777" w:rsidR="00A9422A" w:rsidRPr="007416C8" w:rsidRDefault="00A9422A" w:rsidP="00CB0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cs="Courier New"/>
                <w:szCs w:val="24"/>
              </w:rPr>
            </w:pPr>
            <w:r w:rsidRPr="007416C8">
              <w:rPr>
                <w:rFonts w:cs="Courier New"/>
                <w:szCs w:val="24"/>
              </w:rPr>
              <w:t>2.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2B02" w14:textId="77777777" w:rsidR="00A9422A" w:rsidRPr="007416C8" w:rsidRDefault="00A9422A" w:rsidP="00CB0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Cs w:val="24"/>
              </w:rPr>
            </w:pPr>
            <w:r w:rsidRPr="007416C8">
              <w:rPr>
                <w:rFonts w:cs="Courier New"/>
                <w:szCs w:val="24"/>
              </w:rPr>
              <w:t xml:space="preserve">Žaidimų </w:t>
            </w:r>
            <w:r w:rsidRPr="00F66387">
              <w:rPr>
                <w:rFonts w:cs="Courier New"/>
                <w:szCs w:val="24"/>
              </w:rPr>
              <w:t>salės</w:t>
            </w:r>
            <w:r>
              <w:rPr>
                <w:rFonts w:cs="Courier New"/>
                <w:szCs w:val="24"/>
              </w:rPr>
              <w:t xml:space="preserve"> </w:t>
            </w:r>
            <w:r w:rsidRPr="007416C8">
              <w:rPr>
                <w:rFonts w:cs="Courier New"/>
                <w:szCs w:val="24"/>
              </w:rPr>
              <w:t xml:space="preserve">nuoma su esančia įranga ir inventoriumi: 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C63D" w14:textId="77777777" w:rsidR="00A9422A" w:rsidRPr="007416C8" w:rsidRDefault="00A9422A" w:rsidP="00CB0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Cs w:val="24"/>
              </w:rPr>
            </w:pPr>
          </w:p>
        </w:tc>
      </w:tr>
      <w:tr w:rsidR="00A9422A" w:rsidRPr="007416C8" w14:paraId="16A4299A" w14:textId="77777777" w:rsidTr="00CB0972">
        <w:trPr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3DF2" w14:textId="77777777" w:rsidR="00A9422A" w:rsidRPr="007416C8" w:rsidRDefault="00A9422A" w:rsidP="00CB0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cs="Courier New"/>
                <w:szCs w:val="24"/>
              </w:rPr>
            </w:pPr>
            <w:r w:rsidRPr="007416C8">
              <w:rPr>
                <w:rFonts w:cs="Courier New"/>
                <w:szCs w:val="24"/>
              </w:rPr>
              <w:t>2.1.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7A87" w14:textId="77777777" w:rsidR="00A9422A" w:rsidRPr="007416C8" w:rsidRDefault="00A9422A" w:rsidP="00CB0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Cs w:val="24"/>
              </w:rPr>
            </w:pPr>
            <w:r w:rsidRPr="007416C8">
              <w:rPr>
                <w:rFonts w:cs="Courier New"/>
                <w:szCs w:val="24"/>
              </w:rPr>
              <w:t>įmonėms, įstaigoms, organizacijoms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7293" w14:textId="77777777" w:rsidR="00A9422A" w:rsidRPr="007416C8" w:rsidRDefault="00A9422A" w:rsidP="00CB0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Cs w:val="24"/>
              </w:rPr>
            </w:pPr>
            <w:r w:rsidRPr="007416C8">
              <w:rPr>
                <w:rFonts w:cs="Courier New"/>
                <w:szCs w:val="24"/>
              </w:rPr>
              <w:t>Sutartinė, bet ne mažiau kaip 20,00 Eur už 1 val.</w:t>
            </w:r>
          </w:p>
        </w:tc>
      </w:tr>
      <w:tr w:rsidR="00A9422A" w:rsidRPr="007416C8" w14:paraId="6D61F1A2" w14:textId="77777777" w:rsidTr="00CB0972">
        <w:trPr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B544" w14:textId="77777777" w:rsidR="00A9422A" w:rsidRPr="007416C8" w:rsidRDefault="00A9422A" w:rsidP="00CB0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cs="Courier New"/>
                <w:szCs w:val="24"/>
              </w:rPr>
            </w:pPr>
            <w:r w:rsidRPr="007416C8">
              <w:rPr>
                <w:rFonts w:cs="Courier New"/>
                <w:szCs w:val="24"/>
              </w:rPr>
              <w:t>2.2.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ADA5" w14:textId="77777777" w:rsidR="00A9422A" w:rsidRPr="007416C8" w:rsidRDefault="00A9422A" w:rsidP="00CB0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Cs w:val="24"/>
              </w:rPr>
            </w:pPr>
            <w:r w:rsidRPr="007416C8">
              <w:rPr>
                <w:rFonts w:cs="Courier New"/>
                <w:szCs w:val="24"/>
              </w:rPr>
              <w:t>fiziniams asmenims**</w:t>
            </w:r>
            <w:r>
              <w:rPr>
                <w:rFonts w:cs="Courier New"/>
                <w:szCs w:val="24"/>
              </w:rPr>
              <w:t>*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78C5" w14:textId="77777777" w:rsidR="00A9422A" w:rsidRPr="007416C8" w:rsidRDefault="00A9422A" w:rsidP="00CB0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Cs w:val="24"/>
              </w:rPr>
            </w:pPr>
            <w:r w:rsidRPr="007416C8">
              <w:rPr>
                <w:rFonts w:cs="Courier New"/>
                <w:szCs w:val="24"/>
              </w:rPr>
              <w:t>2,00 Eur už 1 val.</w:t>
            </w:r>
          </w:p>
        </w:tc>
      </w:tr>
      <w:tr w:rsidR="00A9422A" w:rsidRPr="007416C8" w14:paraId="28BFC515" w14:textId="77777777" w:rsidTr="00CB0972">
        <w:trPr>
          <w:trHeight w:val="889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CC69" w14:textId="77777777" w:rsidR="00A9422A" w:rsidRPr="007416C8" w:rsidRDefault="00A9422A" w:rsidP="00CB0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7416C8">
              <w:rPr>
                <w:szCs w:val="24"/>
              </w:rPr>
              <w:t>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BC05" w14:textId="77777777" w:rsidR="00A9422A" w:rsidRPr="007416C8" w:rsidRDefault="00A9422A" w:rsidP="00CB0972">
            <w:pPr>
              <w:rPr>
                <w:color w:val="000000"/>
                <w:szCs w:val="24"/>
              </w:rPr>
            </w:pPr>
            <w:r w:rsidRPr="007416C8">
              <w:rPr>
                <w:color w:val="000000"/>
              </w:rPr>
              <w:t>Stadiono nuoma įmonėms, įstaigoms ir organizacijoms (1 val.)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10E3" w14:textId="77777777" w:rsidR="00A9422A" w:rsidRPr="007416C8" w:rsidRDefault="00A9422A" w:rsidP="00CB0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 w:rsidRPr="007416C8">
              <w:rPr>
                <w:szCs w:val="24"/>
              </w:rPr>
              <w:t xml:space="preserve">Sutartinė, bet ne mažiau kaip 60,00 Eur </w:t>
            </w:r>
            <w:r w:rsidRPr="007416C8">
              <w:rPr>
                <w:rFonts w:cs="Courier New"/>
                <w:szCs w:val="24"/>
              </w:rPr>
              <w:t xml:space="preserve">už 1 val. </w:t>
            </w:r>
            <w:r w:rsidRPr="007416C8">
              <w:rPr>
                <w:szCs w:val="24"/>
              </w:rPr>
              <w:t>ir sunaudotą elektrą bei vandenį pagal pateiktą sąskaitą.</w:t>
            </w:r>
          </w:p>
        </w:tc>
      </w:tr>
      <w:tr w:rsidR="00A9422A" w:rsidRPr="007416C8" w14:paraId="23B2BE8E" w14:textId="77777777" w:rsidTr="00CB0972">
        <w:trPr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90B1" w14:textId="77777777" w:rsidR="00A9422A" w:rsidRPr="007416C8" w:rsidRDefault="00A9422A" w:rsidP="00CB0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cs="Courier New"/>
                <w:szCs w:val="24"/>
              </w:rPr>
            </w:pPr>
            <w:r>
              <w:rPr>
                <w:rFonts w:cs="Courier New"/>
                <w:szCs w:val="24"/>
              </w:rPr>
              <w:t>4</w:t>
            </w:r>
            <w:r w:rsidRPr="007416C8">
              <w:rPr>
                <w:rFonts w:cs="Courier New"/>
                <w:szCs w:val="24"/>
              </w:rPr>
              <w:t>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BCE0" w14:textId="77777777" w:rsidR="00A9422A" w:rsidRPr="007416C8" w:rsidRDefault="00A9422A" w:rsidP="00CB0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 w:rsidRPr="007416C8">
              <w:rPr>
                <w:szCs w:val="24"/>
              </w:rPr>
              <w:t>Treniruoklių salės</w:t>
            </w:r>
            <w:r>
              <w:rPr>
                <w:szCs w:val="24"/>
              </w:rPr>
              <w:t xml:space="preserve"> </w:t>
            </w:r>
            <w:r w:rsidRPr="007416C8">
              <w:rPr>
                <w:szCs w:val="24"/>
              </w:rPr>
              <w:t>nuoma</w:t>
            </w:r>
            <w:r>
              <w:rPr>
                <w:szCs w:val="24"/>
              </w:rPr>
              <w:t>: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D0C4" w14:textId="77777777" w:rsidR="00A9422A" w:rsidRPr="007416C8" w:rsidRDefault="00A9422A" w:rsidP="00CB0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Cs w:val="24"/>
              </w:rPr>
            </w:pPr>
          </w:p>
        </w:tc>
      </w:tr>
      <w:tr w:rsidR="00A9422A" w:rsidRPr="007416C8" w14:paraId="43181605" w14:textId="77777777" w:rsidTr="00CB0972">
        <w:trPr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0EC7" w14:textId="77777777" w:rsidR="00A9422A" w:rsidRPr="007416C8" w:rsidRDefault="00A9422A" w:rsidP="00CB0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cs="Courier New"/>
                <w:szCs w:val="24"/>
              </w:rPr>
            </w:pPr>
            <w:r>
              <w:rPr>
                <w:rFonts w:cs="Courier New"/>
                <w:szCs w:val="24"/>
              </w:rPr>
              <w:t>4</w:t>
            </w:r>
            <w:r w:rsidRPr="007416C8">
              <w:rPr>
                <w:rFonts w:cs="Courier New"/>
                <w:szCs w:val="24"/>
              </w:rPr>
              <w:t>.1.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9CD1" w14:textId="77777777" w:rsidR="00A9422A" w:rsidRPr="007416C8" w:rsidRDefault="00A9422A" w:rsidP="00CB0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 w:rsidRPr="007416C8">
              <w:rPr>
                <w:szCs w:val="24"/>
              </w:rPr>
              <w:t>Vienkartinis apsilankymas**</w:t>
            </w:r>
            <w:r>
              <w:rPr>
                <w:szCs w:val="24"/>
              </w:rPr>
              <w:t>*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E46E" w14:textId="77777777" w:rsidR="00A9422A" w:rsidRPr="007416C8" w:rsidRDefault="00A9422A" w:rsidP="00CB0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 w:rsidRPr="007416C8">
              <w:rPr>
                <w:szCs w:val="24"/>
              </w:rPr>
              <w:t xml:space="preserve">2,00 </w:t>
            </w:r>
            <w:proofErr w:type="spellStart"/>
            <w:r w:rsidRPr="007416C8">
              <w:rPr>
                <w:szCs w:val="24"/>
              </w:rPr>
              <w:t>Eur</w:t>
            </w:r>
            <w:proofErr w:type="spellEnd"/>
            <w:r w:rsidRPr="007416C8">
              <w:rPr>
                <w:szCs w:val="24"/>
              </w:rPr>
              <w:t xml:space="preserve"> 1 </w:t>
            </w:r>
            <w:proofErr w:type="spellStart"/>
            <w:r w:rsidRPr="007416C8">
              <w:rPr>
                <w:szCs w:val="24"/>
              </w:rPr>
              <w:t>asm</w:t>
            </w:r>
            <w:proofErr w:type="spellEnd"/>
            <w:r w:rsidRPr="007416C8">
              <w:rPr>
                <w:szCs w:val="24"/>
              </w:rPr>
              <w:t>.</w:t>
            </w:r>
          </w:p>
        </w:tc>
      </w:tr>
      <w:tr w:rsidR="00A9422A" w:rsidRPr="007416C8" w14:paraId="2221D0A6" w14:textId="77777777" w:rsidTr="00CB0972">
        <w:trPr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914A" w14:textId="77777777" w:rsidR="00A9422A" w:rsidRPr="007416C8" w:rsidRDefault="00A9422A" w:rsidP="00CB0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cs="Courier New"/>
                <w:szCs w:val="24"/>
              </w:rPr>
            </w:pPr>
            <w:r>
              <w:rPr>
                <w:rFonts w:cs="Courier New"/>
                <w:szCs w:val="24"/>
              </w:rPr>
              <w:t>4</w:t>
            </w:r>
            <w:r w:rsidRPr="007416C8">
              <w:rPr>
                <w:rFonts w:cs="Courier New"/>
                <w:szCs w:val="24"/>
              </w:rPr>
              <w:t>.2.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84B2" w14:textId="77777777" w:rsidR="00A9422A" w:rsidRPr="007416C8" w:rsidRDefault="00A9422A" w:rsidP="00CB0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 w:rsidRPr="007416C8">
              <w:rPr>
                <w:szCs w:val="24"/>
              </w:rPr>
              <w:t>Mėnesinis abonementas**</w:t>
            </w:r>
            <w:r>
              <w:rPr>
                <w:szCs w:val="24"/>
              </w:rPr>
              <w:t>*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7F13" w14:textId="77777777" w:rsidR="00A9422A" w:rsidRPr="007416C8" w:rsidRDefault="00A9422A" w:rsidP="00CB0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 w:rsidRPr="007416C8">
              <w:rPr>
                <w:szCs w:val="24"/>
              </w:rPr>
              <w:t xml:space="preserve">15,00 </w:t>
            </w:r>
            <w:proofErr w:type="spellStart"/>
            <w:r w:rsidRPr="007416C8">
              <w:rPr>
                <w:szCs w:val="24"/>
              </w:rPr>
              <w:t>Eur</w:t>
            </w:r>
            <w:proofErr w:type="spellEnd"/>
            <w:r w:rsidRPr="007416C8">
              <w:rPr>
                <w:szCs w:val="24"/>
              </w:rPr>
              <w:t xml:space="preserve"> 1 </w:t>
            </w:r>
            <w:proofErr w:type="spellStart"/>
            <w:r w:rsidRPr="007416C8">
              <w:rPr>
                <w:szCs w:val="24"/>
              </w:rPr>
              <w:t>asm</w:t>
            </w:r>
            <w:proofErr w:type="spellEnd"/>
            <w:r w:rsidRPr="007416C8">
              <w:rPr>
                <w:szCs w:val="24"/>
              </w:rPr>
              <w:t>.</w:t>
            </w:r>
          </w:p>
        </w:tc>
      </w:tr>
      <w:tr w:rsidR="00A9422A" w:rsidRPr="007416C8" w14:paraId="3EFA0BBA" w14:textId="77777777" w:rsidTr="00CB0972">
        <w:trPr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347E" w14:textId="77777777" w:rsidR="00A9422A" w:rsidRPr="007416C8" w:rsidRDefault="00A9422A" w:rsidP="00CB0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cs="Courier New"/>
                <w:szCs w:val="24"/>
              </w:rPr>
            </w:pPr>
            <w:r>
              <w:rPr>
                <w:rFonts w:cs="Courier New"/>
                <w:szCs w:val="24"/>
              </w:rPr>
              <w:t>4</w:t>
            </w:r>
            <w:r w:rsidRPr="007416C8">
              <w:rPr>
                <w:rFonts w:cs="Courier New"/>
                <w:szCs w:val="24"/>
              </w:rPr>
              <w:t>.3.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847E" w14:textId="77777777" w:rsidR="00A9422A" w:rsidRPr="007416C8" w:rsidRDefault="00A9422A" w:rsidP="00CB0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 w:rsidRPr="007416C8">
              <w:rPr>
                <w:szCs w:val="24"/>
              </w:rPr>
              <w:t>3 mėnesių abonementas**</w:t>
            </w:r>
            <w:r>
              <w:rPr>
                <w:szCs w:val="24"/>
              </w:rPr>
              <w:t>*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8A86" w14:textId="77777777" w:rsidR="00A9422A" w:rsidRPr="007416C8" w:rsidRDefault="00A9422A" w:rsidP="00CB0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 w:rsidRPr="007416C8">
              <w:rPr>
                <w:szCs w:val="24"/>
              </w:rPr>
              <w:t xml:space="preserve">40,00 </w:t>
            </w:r>
            <w:proofErr w:type="spellStart"/>
            <w:r w:rsidRPr="007416C8">
              <w:rPr>
                <w:szCs w:val="24"/>
              </w:rPr>
              <w:t>Eur</w:t>
            </w:r>
            <w:proofErr w:type="spellEnd"/>
            <w:r w:rsidRPr="007416C8">
              <w:rPr>
                <w:szCs w:val="24"/>
              </w:rPr>
              <w:t xml:space="preserve"> 1 </w:t>
            </w:r>
            <w:proofErr w:type="spellStart"/>
            <w:r w:rsidRPr="007416C8">
              <w:rPr>
                <w:szCs w:val="24"/>
              </w:rPr>
              <w:t>asm</w:t>
            </w:r>
            <w:proofErr w:type="spellEnd"/>
            <w:r w:rsidRPr="007416C8">
              <w:rPr>
                <w:szCs w:val="24"/>
              </w:rPr>
              <w:t>.</w:t>
            </w:r>
          </w:p>
        </w:tc>
      </w:tr>
      <w:tr w:rsidR="00A9422A" w:rsidRPr="007416C8" w14:paraId="4D2A58D8" w14:textId="77777777" w:rsidTr="00CB0972">
        <w:trPr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A3C5" w14:textId="77777777" w:rsidR="00A9422A" w:rsidRPr="007416C8" w:rsidRDefault="00A9422A" w:rsidP="00CB0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cs="Courier New"/>
                <w:szCs w:val="24"/>
              </w:rPr>
            </w:pPr>
            <w:r>
              <w:rPr>
                <w:rFonts w:cs="Courier New"/>
                <w:szCs w:val="24"/>
              </w:rPr>
              <w:t>4</w:t>
            </w:r>
            <w:r w:rsidRPr="007416C8">
              <w:rPr>
                <w:rFonts w:cs="Courier New"/>
                <w:szCs w:val="24"/>
              </w:rPr>
              <w:t>.4.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7969" w14:textId="77777777" w:rsidR="00A9422A" w:rsidRPr="007416C8" w:rsidRDefault="00A9422A" w:rsidP="00CB0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 w:rsidRPr="007416C8">
              <w:rPr>
                <w:szCs w:val="24"/>
              </w:rPr>
              <w:t>Metinis abonementas**</w:t>
            </w:r>
            <w:r>
              <w:rPr>
                <w:szCs w:val="24"/>
              </w:rPr>
              <w:t>*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7781" w14:textId="77777777" w:rsidR="00A9422A" w:rsidRPr="007416C8" w:rsidRDefault="00A9422A" w:rsidP="00CB0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 w:rsidRPr="007416C8">
              <w:rPr>
                <w:szCs w:val="24"/>
              </w:rPr>
              <w:t xml:space="preserve">100,00 </w:t>
            </w:r>
            <w:proofErr w:type="spellStart"/>
            <w:r w:rsidRPr="007416C8">
              <w:rPr>
                <w:szCs w:val="24"/>
              </w:rPr>
              <w:t>Eur</w:t>
            </w:r>
            <w:proofErr w:type="spellEnd"/>
            <w:r w:rsidRPr="007416C8">
              <w:rPr>
                <w:szCs w:val="24"/>
              </w:rPr>
              <w:t xml:space="preserve"> 1 </w:t>
            </w:r>
            <w:proofErr w:type="spellStart"/>
            <w:r w:rsidRPr="007416C8">
              <w:rPr>
                <w:szCs w:val="24"/>
              </w:rPr>
              <w:t>asm</w:t>
            </w:r>
            <w:proofErr w:type="spellEnd"/>
            <w:r w:rsidRPr="007416C8">
              <w:rPr>
                <w:szCs w:val="24"/>
              </w:rPr>
              <w:t>.</w:t>
            </w:r>
          </w:p>
        </w:tc>
      </w:tr>
    </w:tbl>
    <w:p w14:paraId="6C9F2D29" w14:textId="77777777" w:rsidR="00A9422A" w:rsidRPr="007416C8" w:rsidRDefault="00A9422A" w:rsidP="00A94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Cs w:val="24"/>
        </w:rPr>
      </w:pPr>
    </w:p>
    <w:p w14:paraId="31945DCE" w14:textId="1071E846" w:rsidR="00A9422A" w:rsidRPr="00967307" w:rsidRDefault="00A24F3E" w:rsidP="00A9422A">
      <w:pPr>
        <w:jc w:val="both"/>
      </w:pPr>
      <w:r>
        <w:t xml:space="preserve">         </w:t>
      </w:r>
      <w:r w:rsidR="00A9422A" w:rsidRPr="00967307">
        <w:t xml:space="preserve">Suaugusieji, kurie atstovauja Akmenės rajonui reprezentacinėse komandose arba individualių sporto šakų šalies suaugusiųjų čempionatuose, nuo </w:t>
      </w:r>
      <w:r w:rsidR="00A9422A">
        <w:t>atlyginimo už paslaugas</w:t>
      </w:r>
      <w:r w:rsidR="00A9422A" w:rsidRPr="00967307">
        <w:t xml:space="preserve"> atleidžiami.</w:t>
      </w:r>
    </w:p>
    <w:p w14:paraId="773DC61B" w14:textId="77777777" w:rsidR="00A24F3E" w:rsidRPr="00A24F3E" w:rsidRDefault="00A24F3E" w:rsidP="00A24F3E">
      <w:pPr>
        <w:jc w:val="both"/>
      </w:pPr>
      <w:r w:rsidRPr="00A24F3E">
        <w:t xml:space="preserve">*Sporto centro taryba tėvų / globėjų prašymu gali atleisti nuo nustatyto atlyginimo už teikiamą paslaugą arba jį sumažinti, neviršijant 10 procentų bendro įstaigą lankančių mokinių skaičiaus, talentingus mokinius (kandidatai į amžiaus grupių šalies rinktines, rinktinių nariai, Lietuvos čempionatų prizininkai, moksleiviai, įtraukti į sporto šakos šalies amžiaus grupių TOP12, moksleiviai, atstovaujantys Akmenės rajonui reprezentacinėse komandose) ir visus socialiai remtinus, kai mokinys lanko ne mažiau kaip 75 % individualaus ugdymo plano pamokų per mokslo metus. </w:t>
      </w:r>
    </w:p>
    <w:p w14:paraId="4D9EBCA0" w14:textId="77777777" w:rsidR="00A9422A" w:rsidRPr="00F06B7B" w:rsidRDefault="00A9422A" w:rsidP="00A9422A">
      <w:pPr>
        <w:jc w:val="both"/>
        <w:rPr>
          <w:rFonts w:eastAsia="Calibri"/>
          <w:szCs w:val="24"/>
          <w:lang w:bidi="en-US"/>
        </w:rPr>
      </w:pPr>
      <w:r w:rsidRPr="00F06B7B">
        <w:rPr>
          <w:rFonts w:eastAsia="Calibri"/>
          <w:szCs w:val="24"/>
          <w:lang w:bidi="en-US"/>
        </w:rPr>
        <w:t>**</w:t>
      </w:r>
      <w:r>
        <w:rPr>
          <w:rFonts w:eastAsia="Calibri"/>
          <w:szCs w:val="24"/>
          <w:lang w:bidi="en-US"/>
        </w:rPr>
        <w:t>Atlyginimo dydis už teikiamą paslaugą</w:t>
      </w:r>
      <w:r w:rsidRPr="00F06B7B">
        <w:rPr>
          <w:rFonts w:eastAsia="Calibri"/>
          <w:szCs w:val="24"/>
          <w:lang w:bidi="en-US"/>
        </w:rPr>
        <w:t xml:space="preserve"> mokiniui mažinama</w:t>
      </w:r>
      <w:r>
        <w:rPr>
          <w:rFonts w:eastAsia="Calibri"/>
          <w:szCs w:val="24"/>
          <w:lang w:bidi="en-US"/>
        </w:rPr>
        <w:t>s</w:t>
      </w:r>
      <w:r w:rsidRPr="00F06B7B">
        <w:rPr>
          <w:rFonts w:eastAsia="Calibri"/>
          <w:szCs w:val="24"/>
          <w:lang w:bidi="en-US"/>
        </w:rPr>
        <w:t xml:space="preserve"> 10%, kai sporto centro formalųjį švietimą papildančias programas lanko 2 ir daugiau vienos šeimos vaikų.</w:t>
      </w:r>
    </w:p>
    <w:p w14:paraId="5DB732B2" w14:textId="77777777" w:rsidR="00A9422A" w:rsidRPr="007416C8" w:rsidRDefault="00A9422A" w:rsidP="00A9422A">
      <w:pPr>
        <w:jc w:val="both"/>
        <w:rPr>
          <w:color w:val="000000"/>
        </w:rPr>
      </w:pPr>
      <w:r w:rsidRPr="007416C8">
        <w:rPr>
          <w:color w:val="000000"/>
        </w:rPr>
        <w:t>**</w:t>
      </w:r>
      <w:r>
        <w:rPr>
          <w:color w:val="000000"/>
        </w:rPr>
        <w:t>*</w:t>
      </w:r>
      <w:r w:rsidRPr="007416C8">
        <w:rPr>
          <w:color w:val="000000"/>
        </w:rPr>
        <w:t>50 % nuolaida sporto centro užsiėmimus lankantiems moksleiviams.</w:t>
      </w:r>
    </w:p>
    <w:p w14:paraId="5820B812" w14:textId="77777777" w:rsidR="00A9422A" w:rsidRPr="007416C8" w:rsidRDefault="00A9422A" w:rsidP="00A9422A">
      <w:pPr>
        <w:jc w:val="center"/>
        <w:rPr>
          <w:color w:val="000000"/>
          <w:sz w:val="20"/>
        </w:rPr>
      </w:pPr>
      <w:r w:rsidRPr="007416C8">
        <w:rPr>
          <w:color w:val="000000"/>
        </w:rPr>
        <w:t>___________________________</w:t>
      </w:r>
    </w:p>
    <w:sectPr w:rsidR="00A9422A" w:rsidRPr="007416C8" w:rsidSect="00A534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567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281EF4" w14:textId="77777777" w:rsidR="002630DB" w:rsidRDefault="002630DB">
      <w:pPr>
        <w:rPr>
          <w:color w:val="000000"/>
        </w:rPr>
      </w:pPr>
      <w:r>
        <w:rPr>
          <w:color w:val="000000"/>
        </w:rPr>
        <w:separator/>
      </w:r>
    </w:p>
  </w:endnote>
  <w:endnote w:type="continuationSeparator" w:id="0">
    <w:p w14:paraId="75EF93C5" w14:textId="77777777" w:rsidR="002630DB" w:rsidRDefault="002630DB">
      <w:pPr>
        <w:rPr>
          <w:color w:val="000000"/>
        </w:rPr>
      </w:pPr>
      <w:r>
        <w:rPr>
          <w:color w:val="00000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026DA" w14:textId="77777777" w:rsidR="006056F9" w:rsidRDefault="006056F9">
    <w:pPr>
      <w:tabs>
        <w:tab w:val="center" w:pos="4986"/>
        <w:tab w:val="right" w:pos="99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9C00A" w14:textId="77777777" w:rsidR="006056F9" w:rsidRDefault="006056F9">
    <w:pPr>
      <w:tabs>
        <w:tab w:val="center" w:pos="4986"/>
        <w:tab w:val="right" w:pos="99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A17A6" w14:textId="77777777" w:rsidR="006056F9" w:rsidRDefault="006056F9">
    <w:pPr>
      <w:tabs>
        <w:tab w:val="center" w:pos="4986"/>
        <w:tab w:val="right" w:pos="99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000ED2" w14:textId="77777777" w:rsidR="002630DB" w:rsidRDefault="002630DB">
      <w:pPr>
        <w:rPr>
          <w:color w:val="000000"/>
        </w:rPr>
      </w:pPr>
      <w:r>
        <w:rPr>
          <w:color w:val="000000"/>
        </w:rPr>
        <w:separator/>
      </w:r>
    </w:p>
  </w:footnote>
  <w:footnote w:type="continuationSeparator" w:id="0">
    <w:p w14:paraId="226A411D" w14:textId="77777777" w:rsidR="002630DB" w:rsidRDefault="002630DB">
      <w:pPr>
        <w:rPr>
          <w:color w:val="000000"/>
        </w:rPr>
      </w:pPr>
      <w:r>
        <w:rPr>
          <w:color w:val="00000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34733" w14:textId="77777777" w:rsidR="006056F9" w:rsidRDefault="00E47769">
    <w:pPr>
      <w:framePr w:wrap="auto" w:vAnchor="text" w:hAnchor="margin" w:xAlign="center" w:y="1"/>
      <w:tabs>
        <w:tab w:val="center" w:pos="4153"/>
        <w:tab w:val="right" w:pos="8306"/>
      </w:tabs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 xml:space="preserve">PAGE  </w:instrText>
    </w:r>
    <w:r>
      <w:rPr>
        <w:color w:val="000000"/>
      </w:rPr>
      <w:fldChar w:fldCharType="separate"/>
    </w:r>
    <w:r>
      <w:rPr>
        <w:color w:val="000000"/>
      </w:rPr>
      <w:t>1</w:t>
    </w:r>
    <w:r>
      <w:rPr>
        <w:color w:val="000000"/>
      </w:rPr>
      <w:fldChar w:fldCharType="end"/>
    </w:r>
  </w:p>
  <w:p w14:paraId="54EF38CE" w14:textId="77777777" w:rsidR="006056F9" w:rsidRDefault="006056F9">
    <w:pP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823D8" w14:textId="77777777" w:rsidR="006056F9" w:rsidRDefault="006056F9">
    <w:pPr>
      <w:framePr w:wrap="auto" w:vAnchor="text" w:hAnchor="margin" w:xAlign="center" w:y="1"/>
      <w:tabs>
        <w:tab w:val="center" w:pos="4153"/>
        <w:tab w:val="right" w:pos="8306"/>
      </w:tabs>
      <w:rPr>
        <w:color w:val="000000"/>
      </w:rPr>
    </w:pPr>
  </w:p>
  <w:p w14:paraId="77C3DD9F" w14:textId="77777777" w:rsidR="006056F9" w:rsidRDefault="006056F9">
    <w:pPr>
      <w:tabs>
        <w:tab w:val="center" w:pos="4153"/>
        <w:tab w:val="right" w:pos="8306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DF52D" w14:textId="77777777" w:rsidR="006056F9" w:rsidRDefault="006056F9">
    <w:pPr>
      <w:tabs>
        <w:tab w:val="center" w:pos="4153"/>
        <w:tab w:val="right" w:pos="830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56F99"/>
    <w:multiLevelType w:val="multilevel"/>
    <w:tmpl w:val="8F24BA4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3B974327"/>
    <w:multiLevelType w:val="hybridMultilevel"/>
    <w:tmpl w:val="2ADA3952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A4F"/>
    <w:rsid w:val="00082AD9"/>
    <w:rsid w:val="000A0EBC"/>
    <w:rsid w:val="001455B9"/>
    <w:rsid w:val="0016590C"/>
    <w:rsid w:val="001E02A1"/>
    <w:rsid w:val="00200C6D"/>
    <w:rsid w:val="002630DB"/>
    <w:rsid w:val="00295525"/>
    <w:rsid w:val="002C57B7"/>
    <w:rsid w:val="0030561F"/>
    <w:rsid w:val="003514AE"/>
    <w:rsid w:val="003B22F3"/>
    <w:rsid w:val="003B554C"/>
    <w:rsid w:val="00405D87"/>
    <w:rsid w:val="004136F4"/>
    <w:rsid w:val="00433E3F"/>
    <w:rsid w:val="00445A4F"/>
    <w:rsid w:val="00453B89"/>
    <w:rsid w:val="00496269"/>
    <w:rsid w:val="004C5718"/>
    <w:rsid w:val="004D29C7"/>
    <w:rsid w:val="00500397"/>
    <w:rsid w:val="00587C46"/>
    <w:rsid w:val="005A3640"/>
    <w:rsid w:val="006056F9"/>
    <w:rsid w:val="006079BC"/>
    <w:rsid w:val="00615318"/>
    <w:rsid w:val="00717E2E"/>
    <w:rsid w:val="00766441"/>
    <w:rsid w:val="00770B8A"/>
    <w:rsid w:val="00777E54"/>
    <w:rsid w:val="00792C2C"/>
    <w:rsid w:val="00862AB8"/>
    <w:rsid w:val="00A07A41"/>
    <w:rsid w:val="00A24F3E"/>
    <w:rsid w:val="00A3544B"/>
    <w:rsid w:val="00A5347C"/>
    <w:rsid w:val="00A64606"/>
    <w:rsid w:val="00A9422A"/>
    <w:rsid w:val="00AE503B"/>
    <w:rsid w:val="00B00ECF"/>
    <w:rsid w:val="00B43C13"/>
    <w:rsid w:val="00C51827"/>
    <w:rsid w:val="00CC56B3"/>
    <w:rsid w:val="00CF1804"/>
    <w:rsid w:val="00D03F26"/>
    <w:rsid w:val="00D347D6"/>
    <w:rsid w:val="00D53CF1"/>
    <w:rsid w:val="00D72277"/>
    <w:rsid w:val="00DD01FF"/>
    <w:rsid w:val="00DF20B5"/>
    <w:rsid w:val="00E472C2"/>
    <w:rsid w:val="00E47769"/>
    <w:rsid w:val="00F06B7B"/>
    <w:rsid w:val="00F22C9C"/>
    <w:rsid w:val="00F27C08"/>
    <w:rsid w:val="00F6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267FD4"/>
  <w15:docId w15:val="{5B521BE4-F922-45C1-9A98-640746096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rsid w:val="00405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0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32073-CDE0-4BE2-B871-9E864B6F9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Akmenes r.sav.</Company>
  <LinksUpToDate>false</LinksUpToDate>
  <CharactersWithSpaces>3254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Gražina Karvelienė</dc:creator>
  <cp:lastModifiedBy>Vartotojas</cp:lastModifiedBy>
  <cp:revision>2</cp:revision>
  <cp:lastPrinted>2016-05-12T06:35:00Z</cp:lastPrinted>
  <dcterms:created xsi:type="dcterms:W3CDTF">2021-10-22T05:53:00Z</dcterms:created>
  <dcterms:modified xsi:type="dcterms:W3CDTF">2021-10-22T05:53:00Z</dcterms:modified>
</cp:coreProperties>
</file>